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DDE5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48C46977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20EDAD0" w14:textId="0B9B764B" w:rsidR="004E3FEA" w:rsidRPr="00987C24" w:rsidRDefault="009517B8" w:rsidP="00690A75">
      <w:pPr>
        <w:pStyle w:val="Paragrafoelenco"/>
        <w:numPr>
          <w:ilvl w:val="0"/>
          <w:numId w:val="1"/>
        </w:numPr>
        <w:tabs>
          <w:tab w:val="clear" w:pos="360"/>
          <w:tab w:val="left" w:pos="0"/>
          <w:tab w:val="num" w:pos="851"/>
        </w:tabs>
        <w:spacing w:before="120" w:after="0" w:line="276" w:lineRule="auto"/>
        <w:ind w:left="709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</w:t>
      </w:r>
      <w:r w:rsidR="00B624F9">
        <w:rPr>
          <w:rFonts w:ascii="Titillium" w:hAnsi="Titillium" w:cs="Times New Roman"/>
          <w:sz w:val="20"/>
          <w:szCs w:val="20"/>
        </w:rPr>
        <w:t xml:space="preserve">RPCT </w:t>
      </w:r>
      <w:r w:rsidR="001E538C" w:rsidRPr="00690A75">
        <w:rPr>
          <w:rFonts w:ascii="Titillium" w:hAnsi="Titillium" w:cs="Times New Roman"/>
          <w:sz w:val="20"/>
          <w:szCs w:val="20"/>
        </w:rPr>
        <w:t>presso</w:t>
      </w:r>
      <w:r w:rsidR="00890781" w:rsidRPr="00690A75">
        <w:rPr>
          <w:rFonts w:ascii="Titillium" w:hAnsi="Titillium" w:cs="Times New Roman"/>
          <w:sz w:val="20"/>
          <w:szCs w:val="20"/>
        </w:rPr>
        <w:t xml:space="preserve"> il</w:t>
      </w:r>
      <w:r w:rsidR="00890781" w:rsidRPr="00690A75">
        <w:t xml:space="preserve"> </w:t>
      </w:r>
      <w:proofErr w:type="spellStart"/>
      <w:r w:rsidR="00690A75" w:rsidRPr="00690A75">
        <w:rPr>
          <w:rFonts w:ascii="Titillium" w:hAnsi="Titillium" w:cs="Times New Roman"/>
          <w:sz w:val="20"/>
          <w:szCs w:val="20"/>
        </w:rPr>
        <w:t>Cpo</w:t>
      </w:r>
      <w:proofErr w:type="spellEnd"/>
      <w:r w:rsidR="00890781" w:rsidRPr="00690A75">
        <w:rPr>
          <w:rFonts w:ascii="Titillium" w:hAnsi="Titillium" w:cs="Times New Roman"/>
          <w:sz w:val="20"/>
          <w:szCs w:val="20"/>
        </w:rPr>
        <w:t xml:space="preserve"> </w:t>
      </w:r>
      <w:r w:rsidR="002F73EA" w:rsidRPr="00690A75">
        <w:rPr>
          <w:rFonts w:ascii="Titillium" w:hAnsi="Titillium" w:cs="Times New Roman"/>
          <w:sz w:val="20"/>
          <w:szCs w:val="20"/>
        </w:rPr>
        <w:t>Sondrio</w:t>
      </w:r>
      <w:r w:rsidR="00B624F9" w:rsidRPr="00690A75">
        <w:rPr>
          <w:rFonts w:ascii="Titillium" w:hAnsi="Titillium" w:cs="Times New Roman"/>
          <w:sz w:val="20"/>
          <w:szCs w:val="20"/>
        </w:rPr>
        <w:t xml:space="preserve"> </w:t>
      </w:r>
      <w:r w:rsidR="00782E5B" w:rsidRPr="00690A75">
        <w:rPr>
          <w:rFonts w:ascii="Titillium" w:hAnsi="Titillium" w:cs="Times New Roman"/>
          <w:sz w:val="20"/>
          <w:szCs w:val="20"/>
        </w:rPr>
        <w:t>ha effettuato</w:t>
      </w:r>
      <w:r w:rsidR="00DA74D8" w:rsidRPr="00690A75">
        <w:rPr>
          <w:rFonts w:ascii="Titillium" w:hAnsi="Titillium" w:cs="Times New Roman"/>
          <w:sz w:val="20"/>
          <w:szCs w:val="20"/>
        </w:rPr>
        <w:t>,</w:t>
      </w:r>
      <w:r w:rsidR="00782E5B" w:rsidRPr="00690A75">
        <w:rPr>
          <w:rFonts w:ascii="Titillium" w:hAnsi="Titillium" w:cs="Times New Roman"/>
          <w:sz w:val="20"/>
          <w:szCs w:val="20"/>
        </w:rPr>
        <w:t xml:space="preserve"> </w:t>
      </w:r>
      <w:r w:rsidR="00DA74D8" w:rsidRPr="00690A75">
        <w:rPr>
          <w:rFonts w:ascii="Titillium" w:hAnsi="Titillium" w:cs="Times New Roman"/>
          <w:sz w:val="20"/>
          <w:szCs w:val="20"/>
        </w:rPr>
        <w:t>ai sensi dell’art. 14, co. 4, lett. g), del d.lgs. n. 150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7EED3C91" w14:textId="77777777" w:rsidR="004869E2" w:rsidRPr="00B624F9" w:rsidRDefault="00B624F9" w:rsidP="00B624F9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</w:t>
      </w:r>
      <w:r>
        <w:rPr>
          <w:rFonts w:ascii="Titillium" w:hAnsi="Titillium" w:cs="Times New Roman"/>
          <w:sz w:val="20"/>
          <w:szCs w:val="20"/>
        </w:rPr>
        <w:t xml:space="preserve">RPCT 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ha </w:t>
      </w:r>
      <w:r>
        <w:rPr>
          <w:rFonts w:ascii="Titillium" w:hAnsi="Titillium" w:cs="Times New Roman"/>
          <w:sz w:val="20"/>
          <w:szCs w:val="20"/>
        </w:rPr>
        <w:t xml:space="preserve">svolto gli accertamenti </w:t>
      </w:r>
      <w:r w:rsidR="00782E5B" w:rsidRPr="00B624F9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B624F9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B624F9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B624F9">
        <w:rPr>
          <w:rFonts w:ascii="Titillium" w:hAnsi="Titillium" w:cs="Times New Roman"/>
          <w:sz w:val="20"/>
          <w:szCs w:val="20"/>
        </w:rPr>
        <w:t>o</w:t>
      </w:r>
      <w:r w:rsidR="00782E5B" w:rsidRPr="00B624F9">
        <w:rPr>
          <w:rFonts w:ascii="Titillium" w:hAnsi="Titillium" w:cs="Times New Roman"/>
          <w:sz w:val="20"/>
          <w:szCs w:val="20"/>
        </w:rPr>
        <w:t>. 1, del d.lgs. n. 33/2013</w:t>
      </w:r>
    </w:p>
    <w:p w14:paraId="6E39932A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>ase di quanto sopra, l’</w:t>
      </w:r>
      <w:r w:rsidR="00B624F9">
        <w:rPr>
          <w:rFonts w:ascii="Titillium" w:hAnsi="Titillium" w:cs="Times New Roman"/>
          <w:sz w:val="20"/>
          <w:szCs w:val="20"/>
        </w:rPr>
        <w:t>RPCT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31CFA247" w14:textId="77777777" w:rsidR="00B624F9" w:rsidRDefault="00B624F9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591468D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14C5103" w14:textId="77777777" w:rsidR="000B7CB8" w:rsidRPr="00C5488A" w:rsidRDefault="00B624F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57CCA5FF" w14:textId="77777777" w:rsidR="004E3FEA" w:rsidRPr="00C5488A" w:rsidRDefault="00B624F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1091388" w14:textId="77777777" w:rsidR="004619A1" w:rsidRPr="00C5488A" w:rsidRDefault="00B624F9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674A85" w:rsidRPr="00C5488A">
        <w:rPr>
          <w:rFonts w:ascii="Titillium" w:hAnsi="Titillium"/>
          <w:sz w:val="20"/>
          <w:szCs w:val="20"/>
        </w:rPr>
        <w:t xml:space="preserve">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343F37D3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784D774F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4EE713D9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11F1594E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72FBC745" w14:textId="686596A4" w:rsidR="00747FDE" w:rsidRPr="00C5488A" w:rsidRDefault="00A82AED" w:rsidP="00BA4893">
      <w:pPr>
        <w:spacing w:before="120" w:after="0" w:line="276" w:lineRule="auto"/>
        <w:ind w:left="426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Sondrio</w:t>
      </w:r>
      <w:r w:rsidR="00B624F9">
        <w:rPr>
          <w:rFonts w:ascii="Titillium" w:hAnsi="Titillium" w:cs="Times New Roman"/>
          <w:sz w:val="20"/>
          <w:szCs w:val="20"/>
        </w:rPr>
        <w:t xml:space="preserve">, 31 </w:t>
      </w:r>
      <w:proofErr w:type="gramStart"/>
      <w:r w:rsidR="00B624F9">
        <w:rPr>
          <w:rFonts w:ascii="Titillium" w:hAnsi="Titillium" w:cs="Times New Roman"/>
          <w:sz w:val="20"/>
          <w:szCs w:val="20"/>
        </w:rPr>
        <w:t>Maggio</w:t>
      </w:r>
      <w:proofErr w:type="gramEnd"/>
      <w:r w:rsidR="00B624F9">
        <w:rPr>
          <w:rFonts w:ascii="Titillium" w:hAnsi="Titillium" w:cs="Times New Roman"/>
          <w:sz w:val="20"/>
          <w:szCs w:val="20"/>
        </w:rPr>
        <w:t xml:space="preserve"> 2022</w:t>
      </w:r>
    </w:p>
    <w:p w14:paraId="40189C46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B300D2A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</w:t>
      </w:r>
      <w:r w:rsidR="00B624F9">
        <w:rPr>
          <w:rFonts w:ascii="Titillium" w:hAnsi="Titillium" w:cs="Times New Roman"/>
          <w:sz w:val="20"/>
          <w:szCs w:val="20"/>
        </w:rPr>
        <w:t>l RPCT</w:t>
      </w:r>
    </w:p>
    <w:p w14:paraId="4D75AEAB" w14:textId="7A4E64B9" w:rsidR="004E3FEA" w:rsidRPr="00C5488A" w:rsidRDefault="00A82AED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D.ssa</w:t>
      </w:r>
      <w:proofErr w:type="spellEnd"/>
      <w:r>
        <w:rPr>
          <w:rFonts w:ascii="Titillium" w:hAnsi="Titillium" w:cs="Times New Roman"/>
          <w:b/>
          <w:bCs/>
          <w:sz w:val="20"/>
          <w:szCs w:val="20"/>
        </w:rPr>
        <w:t xml:space="preserve"> Tania Vacchi</w:t>
      </w:r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7E5F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0B550082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A89E" w14:textId="77777777" w:rsidR="007E3898" w:rsidRDefault="007E3898">
      <w:r>
        <w:separator/>
      </w:r>
    </w:p>
  </w:footnote>
  <w:footnote w:type="continuationSeparator" w:id="0">
    <w:p w14:paraId="01E6C9BE" w14:textId="77777777" w:rsidR="007E3898" w:rsidRDefault="007E3898">
      <w:r>
        <w:continuationSeparator/>
      </w:r>
    </w:p>
  </w:footnote>
  <w:footnote w:id="1">
    <w:p w14:paraId="51AA0C82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DF5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368066214">
    <w:abstractNumId w:val="2"/>
  </w:num>
  <w:num w:numId="2" w16cid:durableId="1529178405">
    <w:abstractNumId w:val="1"/>
  </w:num>
  <w:num w:numId="3" w16cid:durableId="106372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2F73EA"/>
    <w:rsid w:val="00324847"/>
    <w:rsid w:val="003526DB"/>
    <w:rsid w:val="00417308"/>
    <w:rsid w:val="00441E11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90A75"/>
    <w:rsid w:val="006C4F57"/>
    <w:rsid w:val="006D7825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0781"/>
    <w:rsid w:val="00893412"/>
    <w:rsid w:val="0092201A"/>
    <w:rsid w:val="00924EE7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82AED"/>
    <w:rsid w:val="00A928DF"/>
    <w:rsid w:val="00A93462"/>
    <w:rsid w:val="00AA64A3"/>
    <w:rsid w:val="00AD1A69"/>
    <w:rsid w:val="00AF286D"/>
    <w:rsid w:val="00B15635"/>
    <w:rsid w:val="00B3568E"/>
    <w:rsid w:val="00B505D1"/>
    <w:rsid w:val="00B624F9"/>
    <w:rsid w:val="00B91F3C"/>
    <w:rsid w:val="00BA4893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C454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3FB4A-90F7-47F2-BBE3-8909ED35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Alps</cp:lastModifiedBy>
  <cp:revision>2</cp:revision>
  <cp:lastPrinted>2019-02-26T09:22:00Z</cp:lastPrinted>
  <dcterms:created xsi:type="dcterms:W3CDTF">2024-01-12T08:12:00Z</dcterms:created>
  <dcterms:modified xsi:type="dcterms:W3CDTF">2024-01-12T08:12:00Z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